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02044 Ured Vlade Republike Hrvatske za unutarnju reviziju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Ured Vlade Republike Hrvatske za unutarnju reviziju planira ostvarenje prihoda iz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505.641,00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466.538,00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516.603,00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28.000,00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13.500,00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44.500,00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Ukupno planirani rashodi odnose se na administraciju i upravljanje Uredom u pružanju podrške upravljačkoj strukturi ureda i drugih stručnih službi Vlade u ostvarenju njihovih ciljeva primjenom sustavnog i discipliniranog pristupa vrednovanju i poboljšanju djelotvornosti procesa upravljanja rizicima, kontrola i dobrog upravljanja.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    Stanje obveza na dan 31.12.2024.	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                                         24.493,77	                                           21.201,59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                                                   	-	      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